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591"/>
        <w:gridCol w:w="907"/>
        <w:gridCol w:w="2796"/>
        <w:gridCol w:w="4474"/>
        <w:gridCol w:w="1417"/>
      </w:tblGrid>
      <w:tr w:rsidR="009D3979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bookmarkStart w:id="0" w:name="__bookmark_1"/>
          <w:bookmarkStart w:id="1" w:name="_Toc407"/>
          <w:bookmarkEnd w:id="0"/>
          <w:bookmarkEnd w:id="1"/>
          <w:p w:rsidR="009D3979" w:rsidRDefault="009D3979">
            <w:pPr>
              <w:rPr>
                <w:vanish/>
              </w:rPr>
            </w:pPr>
            <w:r>
              <w:fldChar w:fldCharType="begin"/>
            </w:r>
            <w:r w:rsidR="00B93EB4">
              <w:instrText xml:space="preserve"> TC "407" \f C \l "1"</w:instrText>
            </w:r>
            <w:r>
              <w:fldChar w:fldCharType="end"/>
            </w:r>
          </w:p>
          <w:bookmarkStart w:id="2" w:name="_Toc2224"/>
          <w:bookmarkEnd w:id="2"/>
          <w:p w:rsidR="009D3979" w:rsidRDefault="009D3979">
            <w:pPr>
              <w:rPr>
                <w:vanish/>
              </w:rPr>
            </w:pPr>
            <w:r>
              <w:fldChar w:fldCharType="begin"/>
            </w:r>
            <w:r w:rsidR="00B93EB4">
              <w:instrText xml:space="preserve"> TC "2224" \f C \l "2"</w:instrText>
            </w:r>
            <w:r>
              <w:fldChar w:fldCharType="end"/>
            </w: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9D3979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2FB8" w:rsidRDefault="000C2FB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0C2FB8" w:rsidRDefault="000C2FB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0C2FB8" w:rsidRDefault="000C2FB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9D3979" w:rsidRDefault="00B93EB4">
                  <w:pPr>
                    <w:jc w:val="center"/>
                  </w:pPr>
                  <w:bookmarkStart w:id="3" w:name="_GoBack"/>
                  <w:bookmarkEnd w:id="3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DECRETO Nº 2224 de 22 de Março de 2018</w:t>
                  </w:r>
                </w:p>
              </w:tc>
            </w:tr>
          </w:tbl>
          <w:p w:rsidR="009D3979" w:rsidRDefault="009D3979">
            <w:pPr>
              <w:spacing w:line="1" w:lineRule="auto"/>
            </w:pPr>
          </w:p>
        </w:tc>
      </w:tr>
      <w:tr w:rsidR="009D3979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979" w:rsidRDefault="009D3979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7217"/>
              <w:gridCol w:w="3968"/>
            </w:tblGrid>
            <w:tr w:rsidR="009D3979">
              <w:tc>
                <w:tcPr>
                  <w:tcW w:w="72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3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DISPÕE SOBRE A ABERTURA DE CRÉDITOS ADICIONAIS SUPLEMENTARES, NO ORÇAMENTO GERAL DO MUNICÍPIO.</w:t>
                  </w:r>
                </w:p>
              </w:tc>
            </w:tr>
          </w:tbl>
          <w:p w:rsidR="009D3979" w:rsidRDefault="009D3979">
            <w:pPr>
              <w:spacing w:line="1" w:lineRule="auto"/>
            </w:pPr>
          </w:p>
        </w:tc>
      </w:tr>
      <w:tr w:rsidR="009D3979">
        <w:trPr>
          <w:trHeight w:val="184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979" w:rsidRDefault="009D3979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9D3979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 w:rsidP="00295227">
                  <w:pPr>
                    <w:ind w:firstLine="1500"/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 Prefeito Municipal de Boa Esperança do Iguaçu, Estado do Paraná, no uso de suas atribuições legais e de conformidade com a Lei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Federal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 4.320/64.</w:t>
                  </w:r>
                </w:p>
              </w:tc>
            </w:tr>
          </w:tbl>
          <w:p w:rsidR="009D3979" w:rsidRDefault="00B93E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DECRETA:</w:t>
            </w:r>
          </w:p>
        </w:tc>
      </w:tr>
      <w:tr w:rsidR="009D3979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9D3979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4" w:name="__bookmark_2"/>
                <w:bookmarkStart w:id="5" w:name="_Toc1"/>
                <w:bookmarkEnd w:id="4"/>
                <w:bookmarkEnd w:id="5"/>
                <w:p w:rsidR="009D3979" w:rsidRDefault="009D3979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B93EB4">
                    <w:instrText xml:space="preserve"> TC "1"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3979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pPr>
                          <w:ind w:firstLine="15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1 - Fica aberto crédito adicional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 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Suplementar, nas seguintes dotações orçamentárias, nos limites máximos indicados: R$ 101.500,00 (cento e um mil e quinhentos reais).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</w:tr>
            <w:tr w:rsidR="009D3979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3979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9D3979" w:rsidRDefault="00B93EB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Crédito Adicional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</w:tr>
            <w:bookmarkStart w:id="6" w:name="_Toc172"/>
            <w:bookmarkEnd w:id="6"/>
            <w:tr w:rsidR="009D3979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B93EB4">
                    <w:instrText xml:space="preserve"> TC "172" \f C \l "4"</w:instrText>
                  </w:r>
                  <w:r>
                    <w:fldChar w:fldCharType="end"/>
                  </w:r>
                </w:p>
                <w:p w:rsidR="009D3979" w:rsidRDefault="009D397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3979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3979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6.1.12.361.28.2011 - MANUTENCAO DAS ATIVIDADES DA EDUCACAO</w:t>
                        </w:r>
                      </w:p>
                      <w:p w:rsidR="009D3979" w:rsidRDefault="00B93EB4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339030 - Material de consumo</w:t>
                        </w:r>
                        <w:proofErr w:type="gramEnd"/>
                      </w:p>
                      <w:p w:rsidR="009D3979" w:rsidRDefault="00B93EB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00107 - SALARIO EDUCACAO - EXERCICIO CORRENTE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25.000,00</w:t>
                  </w:r>
                </w:p>
              </w:tc>
            </w:tr>
            <w:bookmarkStart w:id="7" w:name="_Toc75"/>
            <w:bookmarkEnd w:id="7"/>
            <w:tr w:rsidR="009D3979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B93EB4">
                    <w:instrText xml:space="preserve"> TC "75"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3979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3979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9D3979" w:rsidRDefault="00B93EB4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339030 - Material de consumo</w:t>
                        </w:r>
                        <w:proofErr w:type="gramEnd"/>
                      </w:p>
                      <w:p w:rsidR="009D3979" w:rsidRDefault="00B93EB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bookmarkStart w:id="8" w:name="_Toc96"/>
            <w:bookmarkEnd w:id="8"/>
            <w:tr w:rsidR="009D3979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B93EB4">
                    <w:instrText xml:space="preserve"> TC "96"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3979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3979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6.1.12.361.28.2011 - MANUTENCAO DAS ATIVIDADES DA EDUCACAO</w:t>
                        </w:r>
                      </w:p>
                      <w:p w:rsidR="009D3979" w:rsidRDefault="00B93EB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449052 - Equipamentos e material permanente</w:t>
                        </w:r>
                      </w:p>
                      <w:p w:rsidR="009D3979" w:rsidRDefault="00B93EB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00103 - 10% SOBRE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TRANSF.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CONSTITUC - EXERC. CORR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26.500,00</w:t>
                  </w:r>
                </w:p>
              </w:tc>
            </w:tr>
            <w:tr w:rsidR="009D3979">
              <w:trPr>
                <w:trHeight w:hRule="exact" w:val="283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spacing w:line="1" w:lineRule="auto"/>
                  </w:pPr>
                </w:p>
              </w:tc>
            </w:tr>
          </w:tbl>
          <w:p w:rsidR="009D3979" w:rsidRDefault="009D3979">
            <w:pPr>
              <w:rPr>
                <w:vanish/>
              </w:rPr>
            </w:pPr>
            <w:bookmarkStart w:id="9" w:name="__bookmark_3"/>
            <w:bookmarkEnd w:id="9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9768"/>
              <w:gridCol w:w="1417"/>
            </w:tblGrid>
            <w:tr w:rsidR="009D3979">
              <w:trPr>
                <w:trHeight w:val="230"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3979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9D3979" w:rsidRDefault="00B93EB4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2 - Os recursos necessários à execução do disposto no art. 1 decorrerão no mesmo valor do crédito adicional Suplementar, dos seguintes detalhamentos.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</w:tr>
            <w:tr w:rsidR="009D3979">
              <w:trPr>
                <w:trHeight w:val="230"/>
                <w:hidden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3979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pPr>
                          <w:spacing w:before="110" w:after="110"/>
                          <w:ind w:firstLine="7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I. Superávit Financeiro apurado no encerramento do exercício financeiro de 2017, conforme prevê o inciso I do § 1º do artigo 43, da Lei Federal n.º 4.320, de 17 de março de 1964, na importância de R$ 101.500,00 (cento e um mil e quinhentos reais), nas seguintes fontes de recursos: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</w:tr>
            <w:tr w:rsidR="009D3979">
              <w:trPr>
                <w:trHeight w:val="230"/>
                <w:hidden/>
              </w:trPr>
              <w:tc>
                <w:tcPr>
                  <w:tcW w:w="111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3979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9D3979" w:rsidRDefault="00B93EB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Fonte de Recurso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</w:tr>
            <w:bookmarkStart w:id="10" w:name="_Toc00000"/>
            <w:bookmarkEnd w:id="10"/>
            <w:tr w:rsidR="009D3979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B93EB4">
                    <w:instrText xml:space="preserve"> TC "00000" \f C \l "4"</w:instrText>
                  </w:r>
                  <w:r>
                    <w:fldChar w:fldCharType="end"/>
                  </w:r>
                </w:p>
                <w:p w:rsidR="009D3979" w:rsidRDefault="009D397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9D3979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</w:tr>
            <w:bookmarkStart w:id="11" w:name="_Toc00103"/>
            <w:bookmarkEnd w:id="11"/>
            <w:tr w:rsidR="009D3979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B93EB4">
                    <w:instrText xml:space="preserve"> TC "00103"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9D3979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00103 - 10% SOBRE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TRANSF.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CONSTITUC - EXERC. CORR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6.500,00</w:t>
                  </w:r>
                </w:p>
              </w:tc>
            </w:tr>
            <w:bookmarkStart w:id="12" w:name="_Toc00107"/>
            <w:bookmarkEnd w:id="12"/>
            <w:tr w:rsidR="009D3979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B93EB4">
                    <w:instrText xml:space="preserve"> TC "00107"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9D3979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00107 - SALARIO EDUCACAO - EXERCICIO CORRENTE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25.000,00</w:t>
                  </w:r>
                </w:p>
              </w:tc>
            </w:tr>
            <w:bookmarkStart w:id="13" w:name="_Toc00495"/>
            <w:bookmarkEnd w:id="13"/>
            <w:tr w:rsidR="009D3979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B93EB4">
                    <w:instrText xml:space="preserve"> TC "00495"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9D3979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tr w:rsidR="009D3979">
              <w:trPr>
                <w:trHeight w:val="1"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9D3979">
                  <w:pPr>
                    <w:spacing w:line="1" w:lineRule="auto"/>
                  </w:pPr>
                </w:p>
              </w:tc>
            </w:tr>
          </w:tbl>
          <w:p w:rsidR="009D3979" w:rsidRDefault="009D3979">
            <w:pPr>
              <w:rPr>
                <w:vanish/>
              </w:rPr>
            </w:pPr>
            <w:bookmarkStart w:id="14" w:name="__bookmark_4"/>
            <w:bookmarkEnd w:id="14"/>
          </w:p>
          <w:p w:rsidR="009D3979" w:rsidRDefault="009D3979">
            <w:pPr>
              <w:rPr>
                <w:vanish/>
              </w:rPr>
            </w:pPr>
            <w:bookmarkStart w:id="15" w:name="__bookmark_5"/>
            <w:bookmarkEnd w:id="15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9D3979">
              <w:trPr>
                <w:trHeight w:val="230"/>
              </w:trPr>
              <w:tc>
                <w:tcPr>
                  <w:tcW w:w="111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3979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3979" w:rsidRDefault="00B93EB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3° - As alterações orçamentárias abrangidas por este Decreto, serão também por ele compatibilizadas com o Plano Plurianual e com a Lei de Diretrizes Orçamentária, em cumprimento ao disposto no artigo 5° da Lei Complementar sob o n° 101/00, em conjunto com a Lei Federal sob o n° 4.320/64 – Lei de Responsabilidade Fiscal, bem como o art. 45 da Lei Municipal sob o n° 6.664 de 06 de dezembro de 2016 – Lei de Diretrizes Orçamentárias para o exercício de 2017.</w:t>
                        </w:r>
                      </w:p>
                      <w:p w:rsidR="009D3979" w:rsidRDefault="009D3979"/>
                      <w:p w:rsidR="009D3979" w:rsidRDefault="009D3979"/>
                      <w:p w:rsidR="009D3979" w:rsidRDefault="00B93EB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4° - Este DECRETO entrará em vigor na data de sua publicação.</w:t>
                        </w:r>
                      </w:p>
                    </w:tc>
                  </w:tr>
                </w:tbl>
                <w:p w:rsidR="009D3979" w:rsidRDefault="009D3979">
                  <w:pPr>
                    <w:spacing w:line="1" w:lineRule="auto"/>
                  </w:pPr>
                </w:p>
              </w:tc>
            </w:tr>
          </w:tbl>
          <w:p w:rsidR="009D3979" w:rsidRDefault="009D3979">
            <w:pPr>
              <w:spacing w:line="1" w:lineRule="auto"/>
            </w:pPr>
          </w:p>
        </w:tc>
      </w:tr>
      <w:tr w:rsidR="009D3979">
        <w:trPr>
          <w:trHeight w:hRule="exact" w:val="850"/>
        </w:trPr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979" w:rsidRDefault="009D3979">
            <w:pPr>
              <w:spacing w:line="1" w:lineRule="auto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979" w:rsidRDefault="009D3979">
            <w:pPr>
              <w:spacing w:line="1" w:lineRule="auto"/>
            </w:pP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979" w:rsidRDefault="009D3979">
            <w:pPr>
              <w:spacing w:line="1" w:lineRule="auto"/>
            </w:pPr>
          </w:p>
        </w:tc>
        <w:tc>
          <w:tcPr>
            <w:tcW w:w="44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979" w:rsidRDefault="009D3979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979" w:rsidRDefault="009D3979">
            <w:pPr>
              <w:spacing w:line="1" w:lineRule="auto"/>
            </w:pPr>
          </w:p>
        </w:tc>
      </w:tr>
      <w:tr w:rsidR="009D3979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979" w:rsidRDefault="009D3979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9D3979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979" w:rsidRDefault="00B93EB4" w:rsidP="00DA28C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Boa Esperança do Iguaçu - Paraná, </w:t>
                  </w:r>
                  <w:r w:rsidR="00DA28C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março de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2018</w:t>
                  </w:r>
                  <w:proofErr w:type="gramEnd"/>
                </w:p>
                <w:p w:rsidR="00DA28CB" w:rsidRDefault="00DA28CB" w:rsidP="00DA28C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A28CB" w:rsidRDefault="00DA28CB" w:rsidP="00DA28CB">
                  <w:pPr>
                    <w:jc w:val="center"/>
                  </w:pPr>
                </w:p>
              </w:tc>
            </w:tr>
          </w:tbl>
          <w:p w:rsidR="009D3979" w:rsidRDefault="009D3979">
            <w:pPr>
              <w:spacing w:line="1" w:lineRule="auto"/>
            </w:pPr>
          </w:p>
        </w:tc>
      </w:tr>
    </w:tbl>
    <w:p w:rsidR="009D3979" w:rsidRDefault="009D3979">
      <w:pPr>
        <w:rPr>
          <w:vanish/>
        </w:rPr>
      </w:pPr>
    </w:p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9D3979">
        <w:tc>
          <w:tcPr>
            <w:tcW w:w="11185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:rsidR="009D3979" w:rsidRDefault="009D397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D3979" w:rsidRDefault="00B93EB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EVANDRO LUIZ CECATO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925.404.909-30</w:t>
            </w:r>
          </w:p>
        </w:tc>
      </w:tr>
    </w:tbl>
    <w:p w:rsidR="00B93EB4" w:rsidRDefault="00B93EB4"/>
    <w:sectPr w:rsidR="00B93EB4" w:rsidSect="009D3979">
      <w:headerReference w:type="default" r:id="rId7"/>
      <w:footerReference w:type="default" r:id="rId8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FD" w:rsidRDefault="00D37EFD" w:rsidP="009D3979">
      <w:r>
        <w:separator/>
      </w:r>
    </w:p>
  </w:endnote>
  <w:endnote w:type="continuationSeparator" w:id="0">
    <w:p w:rsidR="00D37EFD" w:rsidRDefault="00D37EFD" w:rsidP="009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3979">
      <w:tc>
        <w:tcPr>
          <w:tcW w:w="11400" w:type="dxa"/>
        </w:tcPr>
        <w:p w:rsidR="009D3979" w:rsidRDefault="009D397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FD" w:rsidRDefault="00D37EFD" w:rsidP="009D3979">
      <w:r>
        <w:separator/>
      </w:r>
    </w:p>
  </w:footnote>
  <w:footnote w:type="continuationSeparator" w:id="0">
    <w:p w:rsidR="00D37EFD" w:rsidRDefault="00D37EFD" w:rsidP="009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3979">
      <w:trPr>
        <w:trHeight w:val="1440"/>
      </w:trPr>
      <w:tc>
        <w:tcPr>
          <w:tcW w:w="11400" w:type="dxa"/>
        </w:tcPr>
        <w:p w:rsidR="009D3979" w:rsidRDefault="009D3979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9D3979" w:rsidRDefault="009D397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9"/>
    <w:rsid w:val="000C2FB8"/>
    <w:rsid w:val="00295227"/>
    <w:rsid w:val="005C2405"/>
    <w:rsid w:val="005D6033"/>
    <w:rsid w:val="009D3979"/>
    <w:rsid w:val="00B93EB4"/>
    <w:rsid w:val="00D37EFD"/>
    <w:rsid w:val="00D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9D3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9D3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5</cp:revision>
  <cp:lastPrinted>2018-03-23T11:34:00Z</cp:lastPrinted>
  <dcterms:created xsi:type="dcterms:W3CDTF">2018-03-23T11:30:00Z</dcterms:created>
  <dcterms:modified xsi:type="dcterms:W3CDTF">2018-03-23T11:34:00Z</dcterms:modified>
</cp:coreProperties>
</file>